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B6" w:rsidRPr="00B3326F" w:rsidRDefault="00A551BA" w:rsidP="00A551BA">
      <w:pPr>
        <w:rPr>
          <w:rFonts w:asciiTheme="minorHAnsi" w:hAnsiTheme="minorHAnsi"/>
          <w:b/>
          <w:color w:val="auto"/>
          <w:sz w:val="24"/>
        </w:rPr>
      </w:pPr>
      <w:r w:rsidRPr="00B3326F">
        <w:rPr>
          <w:rFonts w:asciiTheme="minorHAnsi" w:hAnsiTheme="minorHAnsi"/>
          <w:b/>
          <w:color w:val="auto"/>
          <w:sz w:val="24"/>
        </w:rPr>
        <w:t>Position:</w:t>
      </w:r>
      <w:r w:rsidRPr="00B3326F">
        <w:rPr>
          <w:rFonts w:asciiTheme="minorHAnsi" w:hAnsiTheme="minorHAnsi"/>
          <w:color w:val="auto"/>
          <w:sz w:val="24"/>
        </w:rPr>
        <w:tab/>
      </w:r>
      <w:r w:rsidR="00FF0730">
        <w:rPr>
          <w:rFonts w:asciiTheme="minorHAnsi" w:hAnsiTheme="minorHAnsi"/>
          <w:b/>
          <w:color w:val="auto"/>
          <w:sz w:val="24"/>
        </w:rPr>
        <w:t>Director, Events &amp; Annual Fund</w:t>
      </w:r>
    </w:p>
    <w:p w:rsidR="00A551BA" w:rsidRPr="00B3326F" w:rsidRDefault="00A551BA" w:rsidP="00A551BA">
      <w:pPr>
        <w:rPr>
          <w:rFonts w:asciiTheme="minorHAnsi" w:hAnsiTheme="minorHAnsi"/>
          <w:b/>
          <w:color w:val="auto"/>
          <w:sz w:val="24"/>
        </w:rPr>
      </w:pPr>
      <w:r w:rsidRPr="00B3326F">
        <w:rPr>
          <w:rFonts w:asciiTheme="minorHAnsi" w:hAnsiTheme="minorHAnsi"/>
          <w:b/>
          <w:color w:val="auto"/>
          <w:sz w:val="24"/>
        </w:rPr>
        <w:t>Reports to:</w:t>
      </w:r>
      <w:r w:rsidR="00746AAA" w:rsidRPr="00B3326F">
        <w:rPr>
          <w:rFonts w:asciiTheme="minorHAnsi" w:hAnsiTheme="minorHAnsi"/>
          <w:color w:val="auto"/>
          <w:sz w:val="24"/>
        </w:rPr>
        <w:tab/>
      </w:r>
      <w:r w:rsidRPr="00B3326F">
        <w:rPr>
          <w:rFonts w:asciiTheme="minorHAnsi" w:hAnsiTheme="minorHAnsi"/>
          <w:color w:val="auto"/>
          <w:sz w:val="24"/>
        </w:rPr>
        <w:t xml:space="preserve">Chief </w:t>
      </w:r>
      <w:r w:rsidR="00FF0730">
        <w:rPr>
          <w:rFonts w:asciiTheme="minorHAnsi" w:hAnsiTheme="minorHAnsi"/>
          <w:color w:val="auto"/>
          <w:sz w:val="24"/>
        </w:rPr>
        <w:t>External Affairs</w:t>
      </w:r>
      <w:r w:rsidRPr="00B3326F">
        <w:rPr>
          <w:rFonts w:asciiTheme="minorHAnsi" w:hAnsiTheme="minorHAnsi"/>
          <w:color w:val="auto"/>
          <w:sz w:val="24"/>
        </w:rPr>
        <w:t xml:space="preserve"> Officer</w:t>
      </w:r>
    </w:p>
    <w:p w:rsidR="00A551BA" w:rsidRPr="00B3326F" w:rsidRDefault="00A551BA" w:rsidP="00A551BA">
      <w:pPr>
        <w:rPr>
          <w:rFonts w:asciiTheme="minorHAnsi" w:hAnsiTheme="minorHAnsi"/>
          <w:color w:val="auto"/>
          <w:sz w:val="24"/>
        </w:rPr>
      </w:pPr>
      <w:r w:rsidRPr="00B3326F">
        <w:rPr>
          <w:rFonts w:asciiTheme="minorHAnsi" w:hAnsiTheme="minorHAnsi"/>
          <w:b/>
          <w:color w:val="auto"/>
          <w:sz w:val="24"/>
        </w:rPr>
        <w:t>Supervises:</w:t>
      </w:r>
      <w:r w:rsidRPr="00B3326F">
        <w:rPr>
          <w:rFonts w:asciiTheme="minorHAnsi" w:hAnsiTheme="minorHAnsi"/>
          <w:b/>
          <w:color w:val="auto"/>
          <w:sz w:val="24"/>
        </w:rPr>
        <w:tab/>
      </w:r>
      <w:r w:rsidR="00CE1BF0" w:rsidRPr="00B3326F">
        <w:rPr>
          <w:rFonts w:asciiTheme="minorHAnsi" w:hAnsiTheme="minorHAnsi"/>
          <w:color w:val="auto"/>
          <w:sz w:val="24"/>
        </w:rPr>
        <w:t>Events &amp; Annual Fund Manager</w:t>
      </w:r>
      <w:r w:rsidR="00746AAA" w:rsidRPr="00B3326F">
        <w:rPr>
          <w:rFonts w:asciiTheme="minorHAnsi" w:hAnsiTheme="minorHAnsi"/>
          <w:color w:val="auto"/>
          <w:sz w:val="24"/>
        </w:rPr>
        <w:t>;</w:t>
      </w:r>
      <w:r w:rsidRPr="00B3326F">
        <w:rPr>
          <w:rFonts w:asciiTheme="minorHAnsi" w:hAnsiTheme="minorHAnsi"/>
          <w:color w:val="auto"/>
          <w:sz w:val="24"/>
        </w:rPr>
        <w:t xml:space="preserve"> consultants and interns as needed</w:t>
      </w:r>
    </w:p>
    <w:p w:rsidR="00A551BA" w:rsidRPr="00B3326F" w:rsidRDefault="00A551BA" w:rsidP="00A551BA">
      <w:pPr>
        <w:rPr>
          <w:rFonts w:asciiTheme="minorHAnsi" w:hAnsiTheme="minorHAnsi" w:cs="Arial"/>
          <w:b/>
          <w:bCs/>
          <w:color w:val="auto"/>
          <w:sz w:val="24"/>
        </w:rPr>
      </w:pPr>
      <w:r w:rsidRPr="00B3326F">
        <w:rPr>
          <w:rFonts w:asciiTheme="minorHAnsi" w:hAnsiTheme="minorHAnsi" w:cs="Arial"/>
          <w:b/>
          <w:bCs/>
          <w:color w:val="auto"/>
          <w:sz w:val="24"/>
        </w:rPr>
        <w:t>_____________________________________________________</w:t>
      </w:r>
      <w:r w:rsidR="00016CB6" w:rsidRPr="00B3326F">
        <w:rPr>
          <w:rFonts w:asciiTheme="minorHAnsi" w:hAnsiTheme="minorHAnsi" w:cs="Arial"/>
          <w:b/>
          <w:bCs/>
          <w:color w:val="auto"/>
          <w:sz w:val="24"/>
        </w:rPr>
        <w:t>________________________</w:t>
      </w:r>
    </w:p>
    <w:p w:rsidR="00016CB6" w:rsidRPr="00B3326F" w:rsidRDefault="00016CB6" w:rsidP="00A551BA">
      <w:pPr>
        <w:rPr>
          <w:rFonts w:asciiTheme="minorHAnsi" w:hAnsiTheme="minorHAnsi" w:cs="Arial"/>
          <w:b/>
          <w:bCs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 w:cs="Arial"/>
          <w:b/>
          <w:bCs/>
          <w:color w:val="auto"/>
          <w:sz w:val="24"/>
        </w:rPr>
      </w:pPr>
      <w:r w:rsidRPr="00B3326F">
        <w:rPr>
          <w:rFonts w:asciiTheme="minorHAnsi" w:hAnsiTheme="minorHAnsi" w:cs="Arial"/>
          <w:b/>
          <w:bCs/>
          <w:color w:val="auto"/>
          <w:sz w:val="24"/>
        </w:rPr>
        <w:t xml:space="preserve">Mission Statement: </w:t>
      </w:r>
    </w:p>
    <w:p w:rsidR="00A551BA" w:rsidRPr="00B3326F" w:rsidRDefault="00A551BA" w:rsidP="00A551BA">
      <w:pPr>
        <w:rPr>
          <w:rFonts w:asciiTheme="minorHAnsi" w:hAnsiTheme="minorHAnsi"/>
          <w:color w:val="auto"/>
          <w:sz w:val="24"/>
        </w:rPr>
      </w:pPr>
      <w:r w:rsidRPr="00B3326F">
        <w:rPr>
          <w:rFonts w:asciiTheme="minorHAnsi" w:hAnsiTheme="minorHAnsi"/>
          <w:color w:val="auto"/>
          <w:sz w:val="24"/>
        </w:rPr>
        <w:t xml:space="preserve">Cleveland Rape Crisis Center supports survivors of rape and sexual abuse, promotes healing and prevention and advocates for social change.  </w:t>
      </w:r>
    </w:p>
    <w:p w:rsidR="00016CB6" w:rsidRPr="00B3326F" w:rsidRDefault="00016CB6" w:rsidP="00A551BA">
      <w:pPr>
        <w:rPr>
          <w:rFonts w:asciiTheme="minorHAnsi" w:hAnsiTheme="minorHAnsi"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b/>
          <w:color w:val="auto"/>
          <w:sz w:val="24"/>
        </w:rPr>
        <w:t>Position Summary:</w:t>
      </w:r>
      <w:r w:rsidRPr="00B3326F">
        <w:rPr>
          <w:rFonts w:asciiTheme="minorHAnsi" w:hAnsiTheme="minorHAnsi" w:cs="Arial"/>
          <w:color w:val="auto"/>
          <w:sz w:val="24"/>
        </w:rPr>
        <w:t xml:space="preserve"> </w:t>
      </w:r>
    </w:p>
    <w:p w:rsidR="00A551BA" w:rsidRPr="00B3326F" w:rsidRDefault="00A551BA" w:rsidP="00A551BA">
      <w:p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 xml:space="preserve">The </w:t>
      </w:r>
      <w:r w:rsidR="00C11BC3">
        <w:rPr>
          <w:rFonts w:asciiTheme="minorHAnsi" w:hAnsiTheme="minorHAnsi"/>
          <w:color w:val="auto"/>
          <w:sz w:val="24"/>
        </w:rPr>
        <w:t>Director, Events &amp; Annual Fund</w:t>
      </w:r>
      <w:r w:rsidR="00C26504">
        <w:rPr>
          <w:rFonts w:asciiTheme="minorHAnsi" w:hAnsiTheme="minorHAnsi"/>
          <w:b/>
          <w:color w:val="auto"/>
          <w:sz w:val="24"/>
        </w:rPr>
        <w:t xml:space="preserve"> </w:t>
      </w:r>
      <w:r w:rsidRPr="00B3326F">
        <w:rPr>
          <w:rFonts w:asciiTheme="minorHAnsi" w:hAnsiTheme="minorHAnsi" w:cs="Arial"/>
          <w:color w:val="auto"/>
          <w:sz w:val="24"/>
        </w:rPr>
        <w:t xml:space="preserve">works to grow Cleveland Rape Crisis Center’s annual revenues and base of supporters.  As a member of the Leadership Team, this key position oversees </w:t>
      </w:r>
      <w:r w:rsidR="00746AAA" w:rsidRPr="00B3326F">
        <w:rPr>
          <w:rFonts w:asciiTheme="minorHAnsi" w:hAnsiTheme="minorHAnsi" w:cs="Arial"/>
          <w:color w:val="auto"/>
          <w:sz w:val="24"/>
        </w:rPr>
        <w:t>and</w:t>
      </w:r>
      <w:r w:rsidRPr="00B3326F">
        <w:rPr>
          <w:rFonts w:asciiTheme="minorHAnsi" w:hAnsiTheme="minorHAnsi" w:cs="Arial"/>
          <w:color w:val="auto"/>
          <w:sz w:val="24"/>
        </w:rPr>
        <w:t xml:space="preserve"> performs activities related to </w:t>
      </w:r>
      <w:r w:rsidR="00B3326F" w:rsidRPr="00B3326F">
        <w:rPr>
          <w:rFonts w:asciiTheme="minorHAnsi" w:hAnsiTheme="minorHAnsi" w:cs="Arial"/>
          <w:color w:val="auto"/>
          <w:sz w:val="24"/>
        </w:rPr>
        <w:t xml:space="preserve">major gifts, annual fund, corporate giving and </w:t>
      </w:r>
      <w:r w:rsidR="006964BE">
        <w:rPr>
          <w:rFonts w:asciiTheme="minorHAnsi" w:hAnsiTheme="minorHAnsi" w:cs="Arial"/>
          <w:color w:val="auto"/>
          <w:sz w:val="24"/>
        </w:rPr>
        <w:t xml:space="preserve">special </w:t>
      </w:r>
      <w:r w:rsidR="00B3326F" w:rsidRPr="00B3326F">
        <w:rPr>
          <w:rFonts w:asciiTheme="minorHAnsi" w:hAnsiTheme="minorHAnsi" w:cs="Arial"/>
          <w:color w:val="auto"/>
          <w:sz w:val="24"/>
        </w:rPr>
        <w:t xml:space="preserve">events. </w:t>
      </w:r>
      <w:r w:rsidR="00746AAA" w:rsidRPr="00B3326F">
        <w:rPr>
          <w:rFonts w:asciiTheme="minorHAnsi" w:hAnsiTheme="minorHAnsi" w:cs="Arial"/>
          <w:color w:val="auto"/>
          <w:sz w:val="24"/>
        </w:rPr>
        <w:t xml:space="preserve">  </w:t>
      </w:r>
    </w:p>
    <w:p w:rsidR="00746AAA" w:rsidRPr="00B3326F" w:rsidRDefault="00746AAA" w:rsidP="00A551BA">
      <w:pPr>
        <w:rPr>
          <w:rFonts w:asciiTheme="minorHAnsi" w:hAnsiTheme="minorHAnsi" w:cs="Arial"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b/>
          <w:color w:val="auto"/>
          <w:sz w:val="24"/>
        </w:rPr>
        <w:t xml:space="preserve">Principle Duties </w:t>
      </w:r>
      <w:r w:rsidRPr="00B3326F">
        <w:rPr>
          <w:rFonts w:asciiTheme="minorHAnsi" w:hAnsiTheme="minorHAnsi" w:cs="Arial"/>
          <w:color w:val="auto"/>
          <w:sz w:val="24"/>
        </w:rPr>
        <w:t xml:space="preserve">include (but are not limited to): </w:t>
      </w:r>
    </w:p>
    <w:p w:rsidR="00016CB6" w:rsidRPr="00B3326F" w:rsidRDefault="00016CB6" w:rsidP="00A551BA">
      <w:pPr>
        <w:rPr>
          <w:rFonts w:asciiTheme="minorHAnsi" w:hAnsiTheme="minorHAnsi" w:cs="Arial"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 w:cs="Arial"/>
          <w:color w:val="auto"/>
          <w:sz w:val="24"/>
          <w:u w:val="single"/>
        </w:rPr>
      </w:pPr>
      <w:r w:rsidRPr="00B3326F">
        <w:rPr>
          <w:rFonts w:asciiTheme="minorHAnsi" w:hAnsiTheme="minorHAnsi" w:cs="Arial"/>
          <w:color w:val="auto"/>
          <w:sz w:val="24"/>
          <w:u w:val="single"/>
        </w:rPr>
        <w:t>Leadership</w:t>
      </w:r>
    </w:p>
    <w:p w:rsidR="00A551BA" w:rsidRPr="00B3326F" w:rsidRDefault="00A551BA" w:rsidP="00A551BA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>Work to further the mission of Cleveland Rape Crisis Center.</w:t>
      </w:r>
    </w:p>
    <w:p w:rsidR="00A551BA" w:rsidRPr="00B3326F" w:rsidRDefault="00A551BA" w:rsidP="00A551BA">
      <w:pPr>
        <w:pStyle w:val="Default"/>
        <w:numPr>
          <w:ilvl w:val="0"/>
          <w:numId w:val="39"/>
        </w:numPr>
        <w:rPr>
          <w:rFonts w:asciiTheme="minorHAnsi" w:hAnsiTheme="minorHAnsi" w:cs="Arial"/>
          <w:color w:val="auto"/>
          <w:u w:val="single"/>
        </w:rPr>
      </w:pPr>
      <w:r w:rsidRPr="00B3326F">
        <w:rPr>
          <w:rFonts w:asciiTheme="minorHAnsi" w:hAnsiTheme="minorHAnsi"/>
          <w:color w:val="auto"/>
        </w:rPr>
        <w:t xml:space="preserve">Build and maintain relationships with donors, staff, consultants, partners and vendors.  </w:t>
      </w:r>
    </w:p>
    <w:p w:rsidR="00A551BA" w:rsidRDefault="00A551BA" w:rsidP="00A551BA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 xml:space="preserve">Act as advisor to </w:t>
      </w:r>
      <w:r w:rsidR="009E1626" w:rsidRPr="00B3326F">
        <w:rPr>
          <w:rFonts w:asciiTheme="minorHAnsi" w:hAnsiTheme="minorHAnsi"/>
          <w:color w:val="auto"/>
          <w:sz w:val="24"/>
        </w:rPr>
        <w:t xml:space="preserve">Chief </w:t>
      </w:r>
      <w:r w:rsidR="009E1626">
        <w:rPr>
          <w:rFonts w:asciiTheme="minorHAnsi" w:hAnsiTheme="minorHAnsi"/>
          <w:color w:val="auto"/>
          <w:sz w:val="24"/>
        </w:rPr>
        <w:t>External Affairs</w:t>
      </w:r>
      <w:r w:rsidR="009E1626" w:rsidRPr="00B3326F">
        <w:rPr>
          <w:rFonts w:asciiTheme="minorHAnsi" w:hAnsiTheme="minorHAnsi"/>
          <w:color w:val="auto"/>
          <w:sz w:val="24"/>
        </w:rPr>
        <w:t xml:space="preserve"> Officer</w:t>
      </w:r>
      <w:r w:rsidRPr="00B3326F">
        <w:rPr>
          <w:rFonts w:asciiTheme="minorHAnsi" w:hAnsiTheme="minorHAnsi" w:cs="Arial"/>
          <w:color w:val="auto"/>
          <w:sz w:val="24"/>
        </w:rPr>
        <w:t>; offer accurate knowledge and information to assist in making informed decisions.</w:t>
      </w:r>
    </w:p>
    <w:p w:rsidR="00B3326F" w:rsidRPr="00B3326F" w:rsidRDefault="00B3326F" w:rsidP="00A551BA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Serve as a strategic member of the Directors Team. </w:t>
      </w:r>
    </w:p>
    <w:p w:rsidR="00A551BA" w:rsidRPr="00B3326F" w:rsidRDefault="00A551BA" w:rsidP="00A551BA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 xml:space="preserve">Produce annual </w:t>
      </w:r>
      <w:r w:rsidR="005A7CEE">
        <w:rPr>
          <w:rFonts w:asciiTheme="minorHAnsi" w:hAnsiTheme="minorHAnsi" w:cs="Arial"/>
          <w:color w:val="auto"/>
          <w:sz w:val="24"/>
        </w:rPr>
        <w:t xml:space="preserve">work </w:t>
      </w:r>
      <w:r w:rsidRPr="00B3326F">
        <w:rPr>
          <w:rFonts w:asciiTheme="minorHAnsi" w:hAnsiTheme="minorHAnsi" w:cs="Arial"/>
          <w:color w:val="auto"/>
          <w:sz w:val="24"/>
        </w:rPr>
        <w:t>plan; case statement(s), strategies, activity timelines; benchmarked goals, objectives and outcomes.</w:t>
      </w:r>
    </w:p>
    <w:p w:rsidR="00A551BA" w:rsidRPr="00B3326F" w:rsidRDefault="00A551BA" w:rsidP="00A551BA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>Integrate CRM and Moves Management process into existing platform(s).</w:t>
      </w:r>
    </w:p>
    <w:p w:rsidR="00A551BA" w:rsidRPr="00B3326F" w:rsidRDefault="00A551BA" w:rsidP="00A551BA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>Provide leadership, guidance and development opportunities to team members.</w:t>
      </w:r>
    </w:p>
    <w:p w:rsidR="00A551BA" w:rsidRPr="00B3326F" w:rsidRDefault="00A551BA" w:rsidP="00A551BA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>Serve as an ambassador of the Center.</w:t>
      </w:r>
    </w:p>
    <w:p w:rsidR="00A551BA" w:rsidRPr="00B3326F" w:rsidRDefault="00A551BA" w:rsidP="00A551BA">
      <w:pPr>
        <w:pStyle w:val="ListParagraph"/>
        <w:rPr>
          <w:rFonts w:asciiTheme="minorHAnsi" w:hAnsiTheme="minorHAnsi" w:cs="Arial"/>
          <w:color w:val="auto"/>
          <w:sz w:val="24"/>
        </w:rPr>
      </w:pPr>
    </w:p>
    <w:p w:rsidR="00A551BA" w:rsidRPr="00B3326F" w:rsidRDefault="005A7CEE" w:rsidP="00A551BA">
      <w:pPr>
        <w:rPr>
          <w:rFonts w:asciiTheme="minorHAnsi" w:hAnsiTheme="minorHAnsi" w:cs="Arial"/>
          <w:color w:val="auto"/>
          <w:sz w:val="24"/>
          <w:u w:val="single"/>
        </w:rPr>
      </w:pPr>
      <w:r>
        <w:rPr>
          <w:rFonts w:asciiTheme="minorHAnsi" w:hAnsiTheme="minorHAnsi" w:cs="Arial"/>
          <w:color w:val="auto"/>
          <w:sz w:val="24"/>
          <w:u w:val="single"/>
        </w:rPr>
        <w:t>Annual Fund</w:t>
      </w:r>
    </w:p>
    <w:p w:rsidR="00C26504" w:rsidRPr="00C26504" w:rsidRDefault="00C26504" w:rsidP="00C26504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  <w:u w:val="single"/>
        </w:rPr>
      </w:pPr>
      <w:r w:rsidRPr="00B3326F">
        <w:rPr>
          <w:rFonts w:asciiTheme="minorHAnsi" w:hAnsiTheme="minorHAnsi" w:cs="Arial"/>
          <w:color w:val="auto"/>
          <w:sz w:val="24"/>
        </w:rPr>
        <w:t xml:space="preserve">Develop </w:t>
      </w:r>
      <w:r>
        <w:rPr>
          <w:rFonts w:asciiTheme="minorHAnsi" w:hAnsiTheme="minorHAnsi" w:cs="Arial"/>
          <w:color w:val="auto"/>
          <w:sz w:val="24"/>
        </w:rPr>
        <w:t>annual and special appeals; build giving base.</w:t>
      </w:r>
      <w:r w:rsidRPr="00B3326F">
        <w:rPr>
          <w:rFonts w:asciiTheme="minorHAnsi" w:hAnsiTheme="minorHAnsi" w:cs="Arial"/>
          <w:color w:val="auto"/>
          <w:sz w:val="24"/>
        </w:rPr>
        <w:t xml:space="preserve"> </w:t>
      </w:r>
    </w:p>
    <w:p w:rsidR="00C26504" w:rsidRPr="00B3326F" w:rsidRDefault="00C26504" w:rsidP="00C26504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Qualify, cultivate and retain </w:t>
      </w:r>
      <w:r w:rsidR="005A7CEE">
        <w:rPr>
          <w:rFonts w:asciiTheme="minorHAnsi" w:hAnsiTheme="minorHAnsi" w:cs="Arial"/>
          <w:color w:val="auto"/>
          <w:sz w:val="24"/>
        </w:rPr>
        <w:t>M</w:t>
      </w:r>
      <w:r>
        <w:rPr>
          <w:rFonts w:asciiTheme="minorHAnsi" w:hAnsiTheme="minorHAnsi" w:cs="Arial"/>
          <w:color w:val="auto"/>
          <w:sz w:val="24"/>
        </w:rPr>
        <w:t xml:space="preserve">ajor </w:t>
      </w:r>
      <w:r w:rsidR="005A7CEE">
        <w:rPr>
          <w:rFonts w:asciiTheme="minorHAnsi" w:hAnsiTheme="minorHAnsi" w:cs="Arial"/>
          <w:color w:val="auto"/>
          <w:sz w:val="24"/>
        </w:rPr>
        <w:t>G</w:t>
      </w:r>
      <w:r>
        <w:rPr>
          <w:rFonts w:asciiTheme="minorHAnsi" w:hAnsiTheme="minorHAnsi" w:cs="Arial"/>
          <w:color w:val="auto"/>
          <w:sz w:val="24"/>
        </w:rPr>
        <w:t>ift donors</w:t>
      </w:r>
      <w:r w:rsidR="005A7CEE">
        <w:rPr>
          <w:rFonts w:asciiTheme="minorHAnsi" w:hAnsiTheme="minorHAnsi" w:cs="Arial"/>
          <w:color w:val="auto"/>
          <w:sz w:val="24"/>
        </w:rPr>
        <w:t>; leverage special events</w:t>
      </w:r>
      <w:r>
        <w:rPr>
          <w:rFonts w:asciiTheme="minorHAnsi" w:hAnsiTheme="minorHAnsi" w:cs="Arial"/>
          <w:color w:val="auto"/>
          <w:sz w:val="24"/>
        </w:rPr>
        <w:t>.</w:t>
      </w:r>
    </w:p>
    <w:p w:rsidR="009E1626" w:rsidRPr="005A7CEE" w:rsidRDefault="005A7CEE" w:rsidP="00A551BA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 w:rsidRPr="005A7CEE">
        <w:rPr>
          <w:rFonts w:asciiTheme="minorHAnsi" w:hAnsiTheme="minorHAnsi" w:cs="Arial"/>
          <w:color w:val="auto"/>
          <w:sz w:val="24"/>
        </w:rPr>
        <w:t>Launch</w:t>
      </w:r>
      <w:r w:rsidR="009E1626" w:rsidRPr="005A7CEE">
        <w:rPr>
          <w:rFonts w:asciiTheme="minorHAnsi" w:hAnsiTheme="minorHAnsi" w:cs="Arial"/>
          <w:color w:val="auto"/>
          <w:sz w:val="24"/>
        </w:rPr>
        <w:t xml:space="preserve"> </w:t>
      </w:r>
      <w:r>
        <w:rPr>
          <w:rFonts w:asciiTheme="minorHAnsi" w:hAnsiTheme="minorHAnsi" w:cs="Arial"/>
          <w:color w:val="auto"/>
          <w:sz w:val="24"/>
        </w:rPr>
        <w:t xml:space="preserve">Planned Giving </w:t>
      </w:r>
      <w:r w:rsidR="009E1626" w:rsidRPr="005A7CEE">
        <w:rPr>
          <w:rFonts w:asciiTheme="minorHAnsi" w:hAnsiTheme="minorHAnsi" w:cs="Arial"/>
          <w:color w:val="auto"/>
          <w:sz w:val="24"/>
        </w:rPr>
        <w:t xml:space="preserve">program. </w:t>
      </w:r>
    </w:p>
    <w:p w:rsidR="009E1626" w:rsidRPr="005A7CEE" w:rsidRDefault="009E1626" w:rsidP="00A551BA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 w:rsidRPr="005A7CEE">
        <w:rPr>
          <w:rFonts w:asciiTheme="minorHAnsi" w:hAnsiTheme="minorHAnsi" w:cs="Arial"/>
          <w:color w:val="auto"/>
          <w:sz w:val="24"/>
        </w:rPr>
        <w:t xml:space="preserve">Embed Grateful Patient model into current platform. </w:t>
      </w:r>
    </w:p>
    <w:p w:rsidR="00A551BA" w:rsidRDefault="00C26504" w:rsidP="00A551BA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Improve </w:t>
      </w:r>
      <w:r w:rsidR="00A551BA" w:rsidRPr="00B3326F">
        <w:rPr>
          <w:rFonts w:asciiTheme="minorHAnsi" w:hAnsiTheme="minorHAnsi" w:cs="Arial"/>
          <w:color w:val="auto"/>
          <w:sz w:val="24"/>
        </w:rPr>
        <w:t xml:space="preserve">prospect management </w:t>
      </w:r>
      <w:r>
        <w:rPr>
          <w:rFonts w:asciiTheme="minorHAnsi" w:hAnsiTheme="minorHAnsi" w:cs="Arial"/>
          <w:color w:val="auto"/>
          <w:sz w:val="24"/>
        </w:rPr>
        <w:t>systems.</w:t>
      </w:r>
    </w:p>
    <w:p w:rsidR="00C26504" w:rsidRPr="00B3326F" w:rsidRDefault="00C26504" w:rsidP="00A551BA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Maintain donor lists and profiles. </w:t>
      </w:r>
    </w:p>
    <w:p w:rsidR="00A551BA" w:rsidRDefault="00C26504" w:rsidP="00A551BA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Enhance donor engagement through appreciation and recognition</w:t>
      </w:r>
      <w:r w:rsidR="00A551BA" w:rsidRPr="00B3326F">
        <w:rPr>
          <w:rFonts w:asciiTheme="minorHAnsi" w:hAnsiTheme="minorHAnsi" w:cs="Arial"/>
          <w:color w:val="auto"/>
          <w:sz w:val="24"/>
        </w:rPr>
        <w:t xml:space="preserve"> </w:t>
      </w:r>
      <w:r>
        <w:rPr>
          <w:rFonts w:asciiTheme="minorHAnsi" w:hAnsiTheme="minorHAnsi" w:cs="Arial"/>
          <w:color w:val="auto"/>
          <w:sz w:val="24"/>
        </w:rPr>
        <w:t>opportunities.</w:t>
      </w:r>
    </w:p>
    <w:p w:rsidR="00C26504" w:rsidRDefault="00C26504" w:rsidP="00C26504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Analyze data and prepare reports.</w:t>
      </w:r>
    </w:p>
    <w:p w:rsidR="00C26504" w:rsidRPr="00B3326F" w:rsidRDefault="00C26504" w:rsidP="00C26504">
      <w:pPr>
        <w:pStyle w:val="ListParagraph"/>
        <w:rPr>
          <w:rFonts w:asciiTheme="minorHAnsi" w:hAnsiTheme="minorHAnsi" w:cs="Arial"/>
          <w:color w:val="auto"/>
          <w:sz w:val="24"/>
        </w:rPr>
      </w:pPr>
    </w:p>
    <w:p w:rsidR="00A551BA" w:rsidRDefault="00A551BA" w:rsidP="00A551BA">
      <w:pPr>
        <w:pStyle w:val="ListParagraph"/>
        <w:rPr>
          <w:rFonts w:asciiTheme="minorHAnsi" w:hAnsiTheme="minorHAnsi" w:cs="Arial"/>
          <w:color w:val="auto"/>
          <w:sz w:val="24"/>
          <w:u w:val="single"/>
        </w:rPr>
      </w:pPr>
    </w:p>
    <w:p w:rsidR="005A7CEE" w:rsidRPr="00B3326F" w:rsidRDefault="005A7CEE" w:rsidP="00A551BA">
      <w:pPr>
        <w:pStyle w:val="ListParagraph"/>
        <w:rPr>
          <w:rFonts w:asciiTheme="minorHAnsi" w:hAnsiTheme="minorHAnsi" w:cs="Arial"/>
          <w:color w:val="auto"/>
          <w:sz w:val="24"/>
          <w:u w:val="single"/>
        </w:rPr>
      </w:pPr>
    </w:p>
    <w:p w:rsidR="00060FFB" w:rsidRDefault="00060FFB" w:rsidP="00A551BA">
      <w:pPr>
        <w:rPr>
          <w:rFonts w:asciiTheme="minorHAnsi" w:hAnsiTheme="minorHAnsi" w:cs="Arial"/>
          <w:color w:val="auto"/>
          <w:sz w:val="24"/>
          <w:u w:val="single"/>
        </w:rPr>
      </w:pPr>
    </w:p>
    <w:p w:rsidR="00060FFB" w:rsidRDefault="00060FFB" w:rsidP="00A551BA">
      <w:pPr>
        <w:rPr>
          <w:rFonts w:asciiTheme="minorHAnsi" w:hAnsiTheme="minorHAnsi" w:cs="Arial"/>
          <w:color w:val="auto"/>
          <w:sz w:val="24"/>
          <w:u w:val="single"/>
        </w:rPr>
      </w:pPr>
    </w:p>
    <w:p w:rsidR="005F5554" w:rsidRDefault="00EE40AD" w:rsidP="00A551BA">
      <w:pPr>
        <w:rPr>
          <w:rFonts w:asciiTheme="minorHAnsi" w:hAnsiTheme="minorHAnsi" w:cs="Arial"/>
          <w:color w:val="auto"/>
          <w:sz w:val="24"/>
          <w:u w:val="single"/>
        </w:rPr>
      </w:pPr>
      <w:r>
        <w:rPr>
          <w:rFonts w:asciiTheme="minorHAnsi" w:hAnsiTheme="minorHAnsi" w:cs="Arial"/>
          <w:color w:val="auto"/>
          <w:sz w:val="24"/>
          <w:u w:val="single"/>
        </w:rPr>
        <w:lastRenderedPageBreak/>
        <w:t>Events</w:t>
      </w:r>
    </w:p>
    <w:p w:rsidR="00EE40AD" w:rsidRPr="00B3326F" w:rsidRDefault="00EE40AD" w:rsidP="00EE40AD">
      <w:pPr>
        <w:pStyle w:val="Default"/>
        <w:numPr>
          <w:ilvl w:val="0"/>
          <w:numId w:val="38"/>
        </w:numPr>
        <w:rPr>
          <w:rFonts w:asciiTheme="minorHAnsi" w:hAnsiTheme="minorHAnsi"/>
          <w:color w:val="auto"/>
        </w:rPr>
      </w:pPr>
      <w:r w:rsidRPr="00B3326F">
        <w:rPr>
          <w:rFonts w:asciiTheme="minorHAnsi" w:hAnsiTheme="minorHAnsi" w:cs="Arial"/>
          <w:color w:val="auto"/>
        </w:rPr>
        <w:t>Seek new supporters; capture lapsed opportunities.</w:t>
      </w:r>
    </w:p>
    <w:p w:rsidR="00EE40AD" w:rsidRPr="00EE40AD" w:rsidRDefault="00EE40AD" w:rsidP="009E5C01">
      <w:pPr>
        <w:pStyle w:val="Default"/>
        <w:numPr>
          <w:ilvl w:val="0"/>
          <w:numId w:val="38"/>
        </w:numPr>
        <w:rPr>
          <w:rFonts w:asciiTheme="minorHAnsi" w:hAnsiTheme="minorHAnsi"/>
          <w:color w:val="auto"/>
        </w:rPr>
      </w:pPr>
      <w:r w:rsidRPr="00EE40AD">
        <w:rPr>
          <w:rFonts w:asciiTheme="minorHAnsi" w:hAnsiTheme="minorHAnsi"/>
          <w:color w:val="auto"/>
        </w:rPr>
        <w:t xml:space="preserve">Oversee multifaceted event timeline and logistics; </w:t>
      </w:r>
      <w:r>
        <w:rPr>
          <w:rFonts w:asciiTheme="minorHAnsi" w:hAnsiTheme="minorHAnsi"/>
          <w:color w:val="auto"/>
        </w:rPr>
        <w:t>m</w:t>
      </w:r>
      <w:r w:rsidRPr="00EE40AD">
        <w:rPr>
          <w:rFonts w:asciiTheme="minorHAnsi" w:hAnsiTheme="minorHAnsi"/>
          <w:color w:val="auto"/>
        </w:rPr>
        <w:t>anage budget(s).</w:t>
      </w:r>
    </w:p>
    <w:p w:rsidR="00EE40AD" w:rsidRPr="00B3326F" w:rsidRDefault="00EE40AD" w:rsidP="00EE40AD">
      <w:pPr>
        <w:pStyle w:val="Default"/>
        <w:numPr>
          <w:ilvl w:val="0"/>
          <w:numId w:val="38"/>
        </w:numPr>
        <w:rPr>
          <w:rFonts w:asciiTheme="minorHAnsi" w:hAnsiTheme="minorHAnsi"/>
          <w:color w:val="auto"/>
        </w:rPr>
      </w:pPr>
      <w:r w:rsidRPr="00B3326F">
        <w:rPr>
          <w:rFonts w:asciiTheme="minorHAnsi" w:hAnsiTheme="minorHAnsi"/>
          <w:color w:val="auto"/>
        </w:rPr>
        <w:t xml:space="preserve">Track pledges, account for receivables and </w:t>
      </w:r>
      <w:r>
        <w:rPr>
          <w:rFonts w:asciiTheme="minorHAnsi" w:hAnsiTheme="minorHAnsi"/>
          <w:color w:val="auto"/>
        </w:rPr>
        <w:t>supervise</w:t>
      </w:r>
      <w:r w:rsidRPr="00B3326F">
        <w:rPr>
          <w:rFonts w:asciiTheme="minorHAnsi" w:hAnsiTheme="minorHAnsi"/>
          <w:color w:val="auto"/>
        </w:rPr>
        <w:t xml:space="preserve"> collections</w:t>
      </w:r>
      <w:r>
        <w:rPr>
          <w:rFonts w:asciiTheme="minorHAnsi" w:hAnsiTheme="minorHAnsi"/>
          <w:color w:val="auto"/>
        </w:rPr>
        <w:t>.</w:t>
      </w:r>
    </w:p>
    <w:p w:rsidR="006964BE" w:rsidRDefault="006964BE" w:rsidP="006964BE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>Enhance donor engagement</w:t>
      </w:r>
      <w:r w:rsidR="00EE40AD">
        <w:rPr>
          <w:rFonts w:asciiTheme="minorHAnsi" w:hAnsiTheme="minorHAnsi" w:cs="Arial"/>
          <w:color w:val="auto"/>
          <w:sz w:val="24"/>
        </w:rPr>
        <w:t xml:space="preserve"> through formal stewardship program.</w:t>
      </w:r>
    </w:p>
    <w:p w:rsidR="00A551BA" w:rsidRPr="00B3326F" w:rsidRDefault="00A551BA" w:rsidP="00A551BA">
      <w:pPr>
        <w:pStyle w:val="Default"/>
        <w:numPr>
          <w:ilvl w:val="0"/>
          <w:numId w:val="38"/>
        </w:numPr>
        <w:rPr>
          <w:rFonts w:asciiTheme="minorHAnsi" w:hAnsiTheme="minorHAnsi"/>
          <w:color w:val="auto"/>
        </w:rPr>
      </w:pPr>
      <w:r w:rsidRPr="00B3326F">
        <w:rPr>
          <w:rFonts w:asciiTheme="minorHAnsi" w:hAnsiTheme="minorHAnsi" w:cs="Arial"/>
          <w:color w:val="auto"/>
        </w:rPr>
        <w:t xml:space="preserve">Improve systems and efficiencies. </w:t>
      </w:r>
    </w:p>
    <w:p w:rsidR="00A551BA" w:rsidRPr="00B3326F" w:rsidRDefault="00A551BA" w:rsidP="00A551BA">
      <w:pPr>
        <w:pStyle w:val="ListParagraph"/>
        <w:numPr>
          <w:ilvl w:val="0"/>
          <w:numId w:val="38"/>
        </w:numPr>
        <w:rPr>
          <w:rFonts w:asciiTheme="minorHAnsi" w:hAnsiTheme="minorHAnsi" w:cs="Arial"/>
          <w:color w:val="auto"/>
          <w:sz w:val="24"/>
        </w:rPr>
      </w:pPr>
      <w:r w:rsidRPr="00B3326F">
        <w:rPr>
          <w:rFonts w:asciiTheme="minorHAnsi" w:hAnsiTheme="minorHAnsi" w:cs="Arial"/>
          <w:color w:val="auto"/>
          <w:sz w:val="24"/>
        </w:rPr>
        <w:t xml:space="preserve">Develop collateral materials.  </w:t>
      </w:r>
    </w:p>
    <w:p w:rsidR="00A551BA" w:rsidRPr="00B3326F" w:rsidRDefault="00A551BA" w:rsidP="00A551BA">
      <w:pPr>
        <w:pStyle w:val="ListParagraph"/>
        <w:rPr>
          <w:rFonts w:asciiTheme="minorHAnsi" w:hAnsiTheme="minorHAnsi" w:cs="Arial"/>
          <w:color w:val="auto"/>
          <w:sz w:val="24"/>
        </w:rPr>
      </w:pPr>
    </w:p>
    <w:p w:rsidR="00A551BA" w:rsidRPr="00B3326F" w:rsidRDefault="00A551BA" w:rsidP="00A551BA">
      <w:pPr>
        <w:pStyle w:val="ListParagraph"/>
        <w:rPr>
          <w:rFonts w:asciiTheme="minorHAnsi" w:hAnsiTheme="minorHAnsi" w:cs="Arial"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/>
          <w:color w:val="auto"/>
          <w:sz w:val="24"/>
        </w:rPr>
      </w:pPr>
      <w:r w:rsidRPr="00B3326F">
        <w:rPr>
          <w:rFonts w:asciiTheme="minorHAnsi" w:hAnsiTheme="minorHAnsi"/>
          <w:b/>
          <w:bCs/>
          <w:color w:val="auto"/>
          <w:sz w:val="24"/>
        </w:rPr>
        <w:t>Qualifications:</w:t>
      </w:r>
      <w:r w:rsidRPr="00B3326F">
        <w:rPr>
          <w:rFonts w:asciiTheme="minorHAnsi" w:hAnsiTheme="minorHAnsi"/>
          <w:color w:val="auto"/>
          <w:sz w:val="24"/>
        </w:rPr>
        <w:t xml:space="preserve">  </w:t>
      </w:r>
      <w:r w:rsidRPr="00B3326F">
        <w:rPr>
          <w:rFonts w:asciiTheme="minorHAnsi" w:hAnsiTheme="minorHAnsi"/>
          <w:color w:val="auto"/>
          <w:sz w:val="24"/>
        </w:rPr>
        <w:br/>
        <w:t>Bachelor’s degree required.  Professional experience typically evidenced by 5+ years of working in the field</w:t>
      </w:r>
      <w:r w:rsidR="00EE40AD">
        <w:rPr>
          <w:rFonts w:asciiTheme="minorHAnsi" w:hAnsiTheme="minorHAnsi"/>
          <w:color w:val="auto"/>
          <w:sz w:val="24"/>
        </w:rPr>
        <w:t xml:space="preserve"> of</w:t>
      </w:r>
      <w:r w:rsidRPr="00B3326F">
        <w:rPr>
          <w:rFonts w:asciiTheme="minorHAnsi" w:hAnsiTheme="minorHAnsi"/>
          <w:color w:val="auto"/>
          <w:sz w:val="24"/>
        </w:rPr>
        <w:t xml:space="preserve"> fund development.</w:t>
      </w:r>
    </w:p>
    <w:p w:rsidR="00B3326F" w:rsidRPr="00B3326F" w:rsidRDefault="00B3326F" w:rsidP="00A551BA">
      <w:pPr>
        <w:rPr>
          <w:rFonts w:asciiTheme="minorHAnsi" w:hAnsiTheme="minorHAnsi"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/>
          <w:color w:val="auto"/>
          <w:sz w:val="24"/>
        </w:rPr>
      </w:pPr>
      <w:r w:rsidRPr="00B3326F">
        <w:rPr>
          <w:rFonts w:asciiTheme="minorHAnsi" w:hAnsiTheme="minorHAnsi"/>
          <w:color w:val="auto"/>
          <w:sz w:val="24"/>
        </w:rPr>
        <w:t xml:space="preserve">Professional must have demonstrated written communication abilities as well as honed critical thinking and relationship-building skills.  The ideal candidate will be a highly organized, goal oriented, self-starter, who likes to work with autonomy.  Candidates with previous </w:t>
      </w:r>
      <w:r w:rsidR="00EE40AD">
        <w:rPr>
          <w:rFonts w:asciiTheme="minorHAnsi" w:hAnsiTheme="minorHAnsi"/>
          <w:color w:val="auto"/>
          <w:sz w:val="24"/>
        </w:rPr>
        <w:t>leadership and development experiences are highly desired</w:t>
      </w:r>
      <w:r w:rsidRPr="00B3326F">
        <w:rPr>
          <w:rFonts w:asciiTheme="minorHAnsi" w:hAnsiTheme="minorHAnsi"/>
          <w:color w:val="auto"/>
          <w:sz w:val="24"/>
        </w:rPr>
        <w:t>.</w:t>
      </w:r>
      <w:r w:rsidRPr="00B3326F">
        <w:rPr>
          <w:rFonts w:asciiTheme="minorHAnsi" w:hAnsiTheme="minorHAnsi"/>
          <w:b/>
          <w:color w:val="auto"/>
          <w:sz w:val="24"/>
        </w:rPr>
        <w:t xml:space="preserve">  </w:t>
      </w:r>
      <w:r w:rsidRPr="00B3326F">
        <w:rPr>
          <w:rFonts w:asciiTheme="minorHAnsi" w:hAnsiTheme="minorHAnsi"/>
          <w:color w:val="auto"/>
          <w:sz w:val="24"/>
        </w:rPr>
        <w:t xml:space="preserve">Candidates lacking a sense of humor will not be considered.  </w:t>
      </w:r>
    </w:p>
    <w:p w:rsidR="00B3326F" w:rsidRPr="00B3326F" w:rsidRDefault="00B3326F" w:rsidP="00A551BA">
      <w:pPr>
        <w:rPr>
          <w:rFonts w:asciiTheme="minorHAnsi" w:hAnsiTheme="minorHAnsi"/>
          <w:color w:val="auto"/>
          <w:sz w:val="24"/>
        </w:rPr>
      </w:pPr>
    </w:p>
    <w:p w:rsidR="00A551BA" w:rsidRPr="00B3326F" w:rsidRDefault="00A551BA" w:rsidP="00A551BA">
      <w:pPr>
        <w:pStyle w:val="writing"/>
        <w:rPr>
          <w:rFonts w:asciiTheme="minorHAnsi" w:hAnsiTheme="minorHAnsi" w:cs="Arial"/>
        </w:rPr>
      </w:pPr>
      <w:r w:rsidRPr="00B3326F">
        <w:rPr>
          <w:rFonts w:asciiTheme="minorHAnsi" w:hAnsiTheme="minorHAnsi" w:cs="Arial"/>
          <w:b/>
        </w:rPr>
        <w:t xml:space="preserve">Hours of Work:  </w:t>
      </w:r>
      <w:r w:rsidRPr="00B3326F">
        <w:rPr>
          <w:rFonts w:asciiTheme="minorHAnsi" w:hAnsiTheme="minorHAnsi" w:cs="Arial"/>
        </w:rPr>
        <w:t xml:space="preserve">This is a full-time, exempt position.  Occasional evening and weekend work hours will be required.  This position offers a flexible schedule for the purposes of meeting responsibilities; being healthy and human.   </w:t>
      </w:r>
    </w:p>
    <w:p w:rsidR="00A551BA" w:rsidRPr="00B3326F" w:rsidRDefault="00A551BA" w:rsidP="00A551BA">
      <w:pPr>
        <w:rPr>
          <w:rFonts w:asciiTheme="minorHAnsi" w:hAnsiTheme="minorHAnsi"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/>
          <w:color w:val="auto"/>
          <w:sz w:val="24"/>
        </w:rPr>
      </w:pPr>
      <w:r w:rsidRPr="00B3326F">
        <w:rPr>
          <w:rFonts w:asciiTheme="minorHAnsi" w:hAnsiTheme="minorHAnsi"/>
          <w:color w:val="auto"/>
          <w:sz w:val="24"/>
        </w:rPr>
        <w:t xml:space="preserve">To apply, please submit cover letter and resume </w:t>
      </w:r>
      <w:r w:rsidRPr="00060FFB">
        <w:rPr>
          <w:rFonts w:asciiTheme="minorHAnsi" w:hAnsiTheme="minorHAnsi" w:cstheme="minorHAnsi"/>
          <w:color w:val="auto"/>
          <w:sz w:val="24"/>
        </w:rPr>
        <w:t xml:space="preserve">to: </w:t>
      </w:r>
      <w:hyperlink r:id="rId8" w:history="1">
        <w:r w:rsidR="00060FFB" w:rsidRPr="00060FFB">
          <w:rPr>
            <w:rFonts w:asciiTheme="minorHAnsi" w:hAnsiTheme="minorHAnsi" w:cstheme="minorHAnsi"/>
            <w:color w:val="67C8C7"/>
            <w:sz w:val="24"/>
            <w:u w:val="single"/>
            <w:shd w:val="clear" w:color="auto" w:fill="FFFFFF"/>
          </w:rPr>
          <w:t>apply@clevelandrcc.org</w:t>
        </w:r>
      </w:hyperlink>
      <w:r w:rsidRPr="00B3326F">
        <w:rPr>
          <w:rFonts w:asciiTheme="minorHAnsi" w:hAnsiTheme="minorHAnsi"/>
          <w:color w:val="auto"/>
          <w:sz w:val="24"/>
        </w:rPr>
        <w:t xml:space="preserve"> </w:t>
      </w:r>
    </w:p>
    <w:p w:rsidR="00B3326F" w:rsidRPr="00B3326F" w:rsidRDefault="00B3326F" w:rsidP="00A551BA">
      <w:pPr>
        <w:rPr>
          <w:rFonts w:asciiTheme="minorHAnsi" w:hAnsiTheme="minorHAnsi"/>
          <w:color w:val="auto"/>
          <w:sz w:val="24"/>
        </w:rPr>
      </w:pPr>
    </w:p>
    <w:p w:rsidR="00A551BA" w:rsidRPr="00B3326F" w:rsidRDefault="00A551BA" w:rsidP="00A551BA">
      <w:pPr>
        <w:rPr>
          <w:rFonts w:asciiTheme="minorHAnsi" w:hAnsiTheme="minorHAnsi"/>
          <w:color w:val="auto"/>
          <w:sz w:val="24"/>
        </w:rPr>
      </w:pPr>
      <w:r w:rsidRPr="00B3326F">
        <w:rPr>
          <w:rFonts w:asciiTheme="minorHAnsi" w:hAnsiTheme="minorHAnsi"/>
          <w:color w:val="auto"/>
          <w:sz w:val="24"/>
        </w:rPr>
        <w:t xml:space="preserve">No phone calls, please. </w:t>
      </w:r>
      <w:bookmarkStart w:id="0" w:name="_GoBack"/>
      <w:bookmarkEnd w:id="0"/>
    </w:p>
    <w:p w:rsidR="00B3326F" w:rsidRPr="00B3326F" w:rsidRDefault="00B3326F" w:rsidP="00A551BA">
      <w:pPr>
        <w:rPr>
          <w:rFonts w:asciiTheme="minorHAnsi" w:hAnsiTheme="minorHAnsi"/>
          <w:color w:val="auto"/>
          <w:sz w:val="24"/>
        </w:rPr>
      </w:pPr>
    </w:p>
    <w:p w:rsidR="00435B98" w:rsidRDefault="00DE1E28" w:rsidP="00DE1E28">
      <w:pPr>
        <w:ind w:right="-630"/>
        <w:rPr>
          <w:rFonts w:ascii="Ideal-Sans-L" w:hAnsi="Ideal-Sans-L"/>
          <w:color w:val="55565C"/>
          <w:sz w:val="30"/>
          <w:szCs w:val="30"/>
          <w:shd w:val="clear" w:color="auto" w:fill="FFFFFF"/>
        </w:rPr>
      </w:pPr>
      <w:r>
        <w:rPr>
          <w:rFonts w:ascii="Ideal-Sans-L" w:hAnsi="Ideal-Sans-L"/>
          <w:color w:val="55565C"/>
          <w:sz w:val="30"/>
          <w:szCs w:val="30"/>
          <w:shd w:val="clear" w:color="auto" w:fill="FFFFFF"/>
        </w:rPr>
        <w:t>Cleveland Rape Crisis Center is dedicated to building a culturally diverse and pluralistic staff committed to teaching and working in a multicultural environment. Qualified applicants will receive consideration for employment and will not be discriminated against based on race, color, religion, sex, sexual orientation, gender identity/expression, national origin, disability status, protected veteran status, or any other characteristic protected by law.</w:t>
      </w:r>
    </w:p>
    <w:p w:rsidR="00D75AB5" w:rsidRPr="00B3326F" w:rsidRDefault="00D75AB5" w:rsidP="00DE1E28">
      <w:pPr>
        <w:ind w:right="-630"/>
        <w:rPr>
          <w:rFonts w:asciiTheme="minorHAnsi" w:eastAsia="Times New Roman" w:hAnsiTheme="minorHAnsi" w:cs="Calibri"/>
          <w:color w:val="auto"/>
          <w:sz w:val="24"/>
        </w:rPr>
      </w:pPr>
    </w:p>
    <w:sectPr w:rsidR="00D75AB5" w:rsidRPr="00B3326F" w:rsidSect="00C13DF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10" w:rsidRDefault="00102810" w:rsidP="00F30C50">
      <w:r>
        <w:separator/>
      </w:r>
    </w:p>
  </w:endnote>
  <w:endnote w:type="continuationSeparator" w:id="0">
    <w:p w:rsidR="00102810" w:rsidRDefault="00102810" w:rsidP="00F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-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-Sans-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10" w:rsidRDefault="00102810" w:rsidP="00F30C50">
      <w:r>
        <w:separator/>
      </w:r>
    </w:p>
  </w:footnote>
  <w:footnote w:type="continuationSeparator" w:id="0">
    <w:p w:rsidR="00102810" w:rsidRDefault="00102810" w:rsidP="00F3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50" w:rsidRDefault="00060FFB">
    <w:pPr>
      <w:pStyle w:val="Header"/>
    </w:pPr>
    <w:r>
      <w:rPr>
        <w:noProof/>
      </w:rPr>
      <w:pict w14:anchorId="599D9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21071 0 21071 18982 3150 19125 2118 19125 2065 19636 2065 20127 12150 20291 21071 20291 21071 21580 21600 21580 21600 0 21071 0">
          <v:imagedata r:id="rId1" o:title="CRCC_Letterhead_Preview_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50" w:rsidRDefault="00060FFB">
    <w:pPr>
      <w:pStyle w:val="Header"/>
    </w:pPr>
    <w:r>
      <w:rPr>
        <w:noProof/>
      </w:rPr>
      <w:pict w14:anchorId="596B0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21071 0 21071 18982 3150 19125 2118 19125 2065 19636 2065 20127 12150 20291 21071 20291 21071 21580 21600 21580 21600 0 21071 0">
          <v:imagedata r:id="rId1" o:title="CRCC_Letterhead_Preview_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50" w:rsidRDefault="00060FFB">
    <w:pPr>
      <w:pStyle w:val="Header"/>
    </w:pPr>
    <w:r>
      <w:rPr>
        <w:noProof/>
      </w:rPr>
      <w:pict w14:anchorId="500DE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21071 0 21071 18982 3150 19125 2118 19125 2065 19636 2065 20127 12150 20291 21071 20291 21071 21580 21600 21580 21600 0 21071 0">
          <v:imagedata r:id="rId1" o:title="CRCC_Letterhead_Preview_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C4D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145F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1CC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17C6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B8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88C2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248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1C2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6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2C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346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C48A9"/>
    <w:multiLevelType w:val="hybridMultilevel"/>
    <w:tmpl w:val="CFC4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03047"/>
    <w:multiLevelType w:val="hybridMultilevel"/>
    <w:tmpl w:val="9CC6E20E"/>
    <w:lvl w:ilvl="0" w:tplc="4D18E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E4DCE"/>
    <w:multiLevelType w:val="hybridMultilevel"/>
    <w:tmpl w:val="5E36A190"/>
    <w:lvl w:ilvl="0" w:tplc="4D18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F38ED"/>
    <w:multiLevelType w:val="hybridMultilevel"/>
    <w:tmpl w:val="EAA2C54E"/>
    <w:lvl w:ilvl="0" w:tplc="3C76DC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DEA0629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F3167"/>
    <w:multiLevelType w:val="hybridMultilevel"/>
    <w:tmpl w:val="F6DCE358"/>
    <w:lvl w:ilvl="0" w:tplc="4D18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C21F7"/>
    <w:multiLevelType w:val="hybridMultilevel"/>
    <w:tmpl w:val="608C5A36"/>
    <w:lvl w:ilvl="0" w:tplc="0409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7" w15:restartNumberingAfterBreak="0">
    <w:nsid w:val="27F94878"/>
    <w:multiLevelType w:val="hybridMultilevel"/>
    <w:tmpl w:val="C4BE4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850C38"/>
    <w:multiLevelType w:val="hybridMultilevel"/>
    <w:tmpl w:val="E9E0E42A"/>
    <w:lvl w:ilvl="0" w:tplc="4D18EF1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1A96D2C"/>
    <w:multiLevelType w:val="hybridMultilevel"/>
    <w:tmpl w:val="888C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3258"/>
    <w:multiLevelType w:val="hybridMultilevel"/>
    <w:tmpl w:val="1084114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3A06452D"/>
    <w:multiLevelType w:val="hybridMultilevel"/>
    <w:tmpl w:val="7702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402A8"/>
    <w:multiLevelType w:val="hybridMultilevel"/>
    <w:tmpl w:val="F04A1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E13844"/>
    <w:multiLevelType w:val="hybridMultilevel"/>
    <w:tmpl w:val="6B449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A57119"/>
    <w:multiLevelType w:val="hybridMultilevel"/>
    <w:tmpl w:val="4B1CD1A0"/>
    <w:lvl w:ilvl="0" w:tplc="4D18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13B10"/>
    <w:multiLevelType w:val="hybridMultilevel"/>
    <w:tmpl w:val="2506E3D6"/>
    <w:lvl w:ilvl="0" w:tplc="4D18EF1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341192B"/>
    <w:multiLevelType w:val="hybridMultilevel"/>
    <w:tmpl w:val="12301B2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8797505"/>
    <w:multiLevelType w:val="hybridMultilevel"/>
    <w:tmpl w:val="44F4CB5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DF3B3F"/>
    <w:multiLevelType w:val="hybridMultilevel"/>
    <w:tmpl w:val="2A183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05861"/>
    <w:multiLevelType w:val="hybridMultilevel"/>
    <w:tmpl w:val="7DD4B5FE"/>
    <w:lvl w:ilvl="0" w:tplc="4D18EF1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3190CCF"/>
    <w:multiLevelType w:val="hybridMultilevel"/>
    <w:tmpl w:val="A898663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37C6B24"/>
    <w:multiLevelType w:val="hybridMultilevel"/>
    <w:tmpl w:val="2F2C0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21C"/>
    <w:multiLevelType w:val="hybridMultilevel"/>
    <w:tmpl w:val="4646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C71CA"/>
    <w:multiLevelType w:val="hybridMultilevel"/>
    <w:tmpl w:val="2BBC387E"/>
    <w:lvl w:ilvl="0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4" w15:restartNumberingAfterBreak="0">
    <w:nsid w:val="6FBF3020"/>
    <w:multiLevelType w:val="hybridMultilevel"/>
    <w:tmpl w:val="F268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A614C"/>
    <w:multiLevelType w:val="hybridMultilevel"/>
    <w:tmpl w:val="B2C6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2096E"/>
    <w:multiLevelType w:val="hybridMultilevel"/>
    <w:tmpl w:val="AFA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2"/>
  </w:num>
  <w:num w:numId="14">
    <w:abstractNumId w:val="23"/>
  </w:num>
  <w:num w:numId="15">
    <w:abstractNumId w:val="17"/>
  </w:num>
  <w:num w:numId="16">
    <w:abstractNumId w:val="24"/>
  </w:num>
  <w:num w:numId="17">
    <w:abstractNumId w:val="1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</w:num>
  <w:num w:numId="23">
    <w:abstractNumId w:val="30"/>
  </w:num>
  <w:num w:numId="24">
    <w:abstractNumId w:val="35"/>
  </w:num>
  <w:num w:numId="25">
    <w:abstractNumId w:val="28"/>
  </w:num>
  <w:num w:numId="26">
    <w:abstractNumId w:val="21"/>
  </w:num>
  <w:num w:numId="27">
    <w:abstractNumId w:val="20"/>
  </w:num>
  <w:num w:numId="28">
    <w:abstractNumId w:val="34"/>
  </w:num>
  <w:num w:numId="29">
    <w:abstractNumId w:val="32"/>
  </w:num>
  <w:num w:numId="30">
    <w:abstractNumId w:val="25"/>
  </w:num>
  <w:num w:numId="31">
    <w:abstractNumId w:val="15"/>
  </w:num>
  <w:num w:numId="32">
    <w:abstractNumId w:val="31"/>
  </w:num>
  <w:num w:numId="33">
    <w:abstractNumId w:val="12"/>
  </w:num>
  <w:num w:numId="34">
    <w:abstractNumId w:val="27"/>
  </w:num>
  <w:num w:numId="35">
    <w:abstractNumId w:val="29"/>
  </w:num>
  <w:num w:numId="36">
    <w:abstractNumId w:val="16"/>
  </w:num>
  <w:num w:numId="37">
    <w:abstractNumId w:val="18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0"/>
    <w:rsid w:val="00016CB6"/>
    <w:rsid w:val="00026672"/>
    <w:rsid w:val="00050B51"/>
    <w:rsid w:val="00060FFB"/>
    <w:rsid w:val="000C7550"/>
    <w:rsid w:val="000D22E0"/>
    <w:rsid w:val="00102810"/>
    <w:rsid w:val="00167445"/>
    <w:rsid w:val="001D4DB8"/>
    <w:rsid w:val="002711F2"/>
    <w:rsid w:val="0029501B"/>
    <w:rsid w:val="003901C0"/>
    <w:rsid w:val="00391E0D"/>
    <w:rsid w:val="003A1114"/>
    <w:rsid w:val="004265F5"/>
    <w:rsid w:val="00435B98"/>
    <w:rsid w:val="004455FD"/>
    <w:rsid w:val="0048197D"/>
    <w:rsid w:val="0049244E"/>
    <w:rsid w:val="004F5D9C"/>
    <w:rsid w:val="004F7A0B"/>
    <w:rsid w:val="005250A5"/>
    <w:rsid w:val="00562F20"/>
    <w:rsid w:val="005653FC"/>
    <w:rsid w:val="00580024"/>
    <w:rsid w:val="005A7CEE"/>
    <w:rsid w:val="005F5554"/>
    <w:rsid w:val="00677384"/>
    <w:rsid w:val="006964BE"/>
    <w:rsid w:val="0071714B"/>
    <w:rsid w:val="00723A95"/>
    <w:rsid w:val="0073494C"/>
    <w:rsid w:val="00746AAA"/>
    <w:rsid w:val="007700D0"/>
    <w:rsid w:val="007740B1"/>
    <w:rsid w:val="00785FA4"/>
    <w:rsid w:val="007A4B55"/>
    <w:rsid w:val="007A7742"/>
    <w:rsid w:val="007B6BE5"/>
    <w:rsid w:val="007B7969"/>
    <w:rsid w:val="00805ED8"/>
    <w:rsid w:val="008553F5"/>
    <w:rsid w:val="00860BFC"/>
    <w:rsid w:val="008676FC"/>
    <w:rsid w:val="008B222A"/>
    <w:rsid w:val="008B2D92"/>
    <w:rsid w:val="008C0351"/>
    <w:rsid w:val="0090318A"/>
    <w:rsid w:val="00915E35"/>
    <w:rsid w:val="00932147"/>
    <w:rsid w:val="00981C4A"/>
    <w:rsid w:val="00993019"/>
    <w:rsid w:val="009A17C5"/>
    <w:rsid w:val="009A3924"/>
    <w:rsid w:val="009E1626"/>
    <w:rsid w:val="00A068BC"/>
    <w:rsid w:val="00A551BA"/>
    <w:rsid w:val="00A70BA6"/>
    <w:rsid w:val="00A9006D"/>
    <w:rsid w:val="00B05400"/>
    <w:rsid w:val="00B31FCB"/>
    <w:rsid w:val="00B3326F"/>
    <w:rsid w:val="00B43A67"/>
    <w:rsid w:val="00B55F52"/>
    <w:rsid w:val="00BA1EA8"/>
    <w:rsid w:val="00BB7CF5"/>
    <w:rsid w:val="00BF17ED"/>
    <w:rsid w:val="00C11BC3"/>
    <w:rsid w:val="00C13DF2"/>
    <w:rsid w:val="00C26504"/>
    <w:rsid w:val="00C65E0C"/>
    <w:rsid w:val="00C827F5"/>
    <w:rsid w:val="00CB18B2"/>
    <w:rsid w:val="00CE1BF0"/>
    <w:rsid w:val="00D235B2"/>
    <w:rsid w:val="00D63F09"/>
    <w:rsid w:val="00D653D2"/>
    <w:rsid w:val="00D75AB5"/>
    <w:rsid w:val="00D919A4"/>
    <w:rsid w:val="00DE1E28"/>
    <w:rsid w:val="00DF150F"/>
    <w:rsid w:val="00E541C7"/>
    <w:rsid w:val="00E91CE5"/>
    <w:rsid w:val="00EE40AD"/>
    <w:rsid w:val="00F27D8A"/>
    <w:rsid w:val="00F30C50"/>
    <w:rsid w:val="00F67007"/>
    <w:rsid w:val="00F733BD"/>
    <w:rsid w:val="00F96991"/>
    <w:rsid w:val="00FE4AAC"/>
    <w:rsid w:val="00FE7C63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89F34A"/>
  <w15:docId w15:val="{2E7C0A7C-EF1C-41A9-AB39-4AEF3330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8A"/>
    <w:rPr>
      <w:rFonts w:ascii="Gill Sans MT" w:hAnsi="Gill Sans MT"/>
      <w:color w:val="4242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024"/>
    <w:pPr>
      <w:keepNext/>
      <w:keepLines/>
      <w:spacing w:before="120" w:after="120"/>
      <w:outlineLvl w:val="0"/>
    </w:pPr>
    <w:rPr>
      <w:rFonts w:ascii="Gill Sans MT Condensed" w:eastAsiaTheme="majorEastAsia" w:hAnsi="Gill Sans MT Condensed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024"/>
    <w:rPr>
      <w:rFonts w:ascii="Gill Sans MT Condensed" w:eastAsiaTheme="majorEastAsia" w:hAnsi="Gill Sans MT Condensed" w:cstheme="majorBidi"/>
      <w:caps/>
      <w:color w:val="42424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0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50"/>
    <w:rPr>
      <w:rFonts w:ascii="Gill Sans MT" w:hAnsi="Gill Sans MT"/>
      <w:color w:val="424242"/>
      <w:sz w:val="20"/>
    </w:rPr>
  </w:style>
  <w:style w:type="paragraph" w:styleId="Footer">
    <w:name w:val="footer"/>
    <w:basedOn w:val="Normal"/>
    <w:link w:val="FooterChar"/>
    <w:uiPriority w:val="99"/>
    <w:unhideWhenUsed/>
    <w:rsid w:val="00F30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50"/>
    <w:rPr>
      <w:rFonts w:ascii="Gill Sans MT" w:hAnsi="Gill Sans MT"/>
      <w:color w:val="424242"/>
      <w:sz w:val="20"/>
    </w:rPr>
  </w:style>
  <w:style w:type="paragraph" w:styleId="ListParagraph">
    <w:name w:val="List Paragraph"/>
    <w:basedOn w:val="Normal"/>
    <w:uiPriority w:val="34"/>
    <w:qFormat/>
    <w:rsid w:val="00A06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E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B2"/>
    <w:rPr>
      <w:rFonts w:ascii="Segoe UI" w:hAnsi="Segoe UI" w:cs="Segoe UI"/>
      <w:color w:val="42424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392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551BA"/>
    <w:pPr>
      <w:widowControl w:val="0"/>
      <w:autoSpaceDE w:val="0"/>
      <w:autoSpaceDN w:val="0"/>
      <w:adjustRightInd w:val="0"/>
    </w:pPr>
    <w:rPr>
      <w:rFonts w:ascii="Century-Gothic" w:eastAsia="Times New Roman" w:hAnsi="Century-Gothic" w:cs="Century-Gothic"/>
      <w:color w:val="000000"/>
    </w:rPr>
  </w:style>
  <w:style w:type="paragraph" w:customStyle="1" w:styleId="writing">
    <w:name w:val="writing"/>
    <w:basedOn w:val="Normal"/>
    <w:rsid w:val="00A551BA"/>
    <w:rPr>
      <w:rFonts w:ascii="Georgia" w:eastAsia="Times New Roman" w:hAnsi="Georgia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clevelandrc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F5A33-8EAF-4759-ADC9-43EDDE24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Schlosser</dc:creator>
  <cp:lastModifiedBy>Kimberly Cunningham</cp:lastModifiedBy>
  <cp:revision>6</cp:revision>
  <cp:lastPrinted>2018-07-13T14:27:00Z</cp:lastPrinted>
  <dcterms:created xsi:type="dcterms:W3CDTF">2018-09-10T16:01:00Z</dcterms:created>
  <dcterms:modified xsi:type="dcterms:W3CDTF">2018-09-12T18:10:00Z</dcterms:modified>
</cp:coreProperties>
</file>